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00" w:type="dxa"/>
        <w:tblInd w:w="108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232055" w:rsidRPr="00232055" w:rsidTr="00232055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055" w:rsidRPr="00232055" w:rsidRDefault="00232055" w:rsidP="00232055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</w:rPr>
            </w:pPr>
            <w:r w:rsidRPr="00232055">
              <w:rPr>
                <w:rFonts w:ascii="Arial" w:hAnsi="Arial"/>
                <w:b/>
                <w:bCs/>
                <w:szCs w:val="20"/>
                <w:u w:val="single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055" w:rsidRPr="00232055" w:rsidRDefault="00232055" w:rsidP="00232055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</w:rPr>
            </w:pPr>
          </w:p>
        </w:tc>
      </w:tr>
      <w:tr w:rsidR="00232055" w:rsidRPr="00232055" w:rsidTr="00232055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232055" w:rsidRPr="00232055" w:rsidRDefault="00232055" w:rsidP="00232055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232055">
              <w:rPr>
                <w:rFonts w:ascii="Arial" w:hAnsi="Arial"/>
                <w:b/>
                <w:bCs/>
                <w:sz w:val="24"/>
              </w:rPr>
              <w:t>Close out Rates Crossed</w:t>
            </w:r>
          </w:p>
        </w:tc>
      </w:tr>
      <w:tr w:rsidR="00232055" w:rsidRPr="00232055" w:rsidTr="00232055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32055" w:rsidRPr="00232055" w:rsidRDefault="00232055" w:rsidP="00232055">
            <w:pPr>
              <w:spacing w:line="240" w:lineRule="auto"/>
              <w:jc w:val="left"/>
              <w:rPr>
                <w:rFonts w:ascii="Arial" w:hAnsi="Arial"/>
                <w:b/>
                <w:bCs/>
                <w:sz w:val="24"/>
              </w:rPr>
            </w:pPr>
            <w:r w:rsidRPr="00232055">
              <w:rPr>
                <w:rFonts w:ascii="Arial" w:hAnsi="Arial"/>
                <w:b/>
                <w:bCs/>
                <w:sz w:val="24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32055" w:rsidRPr="00232055" w:rsidRDefault="00232055" w:rsidP="00232055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232055">
              <w:rPr>
                <w:rFonts w:ascii="Arial" w:hAnsi="Arial"/>
                <w:b/>
                <w:bCs/>
                <w:sz w:val="24"/>
              </w:rPr>
              <w:t>Rate</w:t>
            </w:r>
          </w:p>
        </w:tc>
      </w:tr>
      <w:tr w:rsidR="00232055" w:rsidRPr="00232055" w:rsidTr="00232055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32055" w:rsidRPr="00232055" w:rsidRDefault="00232055" w:rsidP="00232055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232055">
              <w:rPr>
                <w:rFonts w:ascii="Arial" w:hAnsi="Arial"/>
                <w:sz w:val="24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32055" w:rsidRPr="00232055" w:rsidRDefault="00232055" w:rsidP="00232055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232055">
              <w:rPr>
                <w:rFonts w:ascii="Arial" w:hAnsi="Arial"/>
                <w:sz w:val="24"/>
              </w:rPr>
              <w:t>14.4058</w:t>
            </w:r>
          </w:p>
        </w:tc>
      </w:tr>
      <w:tr w:rsidR="00232055" w:rsidRPr="00232055" w:rsidTr="00232055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32055" w:rsidRPr="00232055" w:rsidRDefault="00232055" w:rsidP="00232055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232055">
              <w:rPr>
                <w:rFonts w:ascii="Arial" w:hAnsi="Arial"/>
                <w:sz w:val="24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32055" w:rsidRPr="00232055" w:rsidRDefault="00232055" w:rsidP="00232055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232055">
              <w:rPr>
                <w:rFonts w:ascii="Arial" w:hAnsi="Arial"/>
                <w:sz w:val="24"/>
              </w:rPr>
              <w:t>18.2998</w:t>
            </w:r>
          </w:p>
        </w:tc>
      </w:tr>
      <w:tr w:rsidR="00232055" w:rsidRPr="00232055" w:rsidTr="00232055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32055" w:rsidRPr="00232055" w:rsidRDefault="00232055" w:rsidP="00232055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232055">
              <w:rPr>
                <w:rFonts w:ascii="Arial" w:hAnsi="Arial"/>
                <w:sz w:val="24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32055" w:rsidRPr="00232055" w:rsidRDefault="00232055" w:rsidP="00232055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232055">
              <w:rPr>
                <w:rFonts w:ascii="Arial" w:hAnsi="Arial"/>
                <w:sz w:val="24"/>
              </w:rPr>
              <w:t>16.4862</w:t>
            </w:r>
          </w:p>
        </w:tc>
      </w:tr>
    </w:tbl>
    <w:p w:rsidR="00FE1804" w:rsidRDefault="00FE1804"/>
    <w:p w:rsidR="001532F8" w:rsidRPr="00322B65" w:rsidRDefault="001532F8" w:rsidP="001532F8">
      <w:pPr>
        <w:spacing w:line="240" w:lineRule="auto"/>
        <w:rPr>
          <w:rFonts w:ascii="Arial" w:hAnsi="Arial"/>
          <w:b/>
          <w:bCs/>
          <w:szCs w:val="20"/>
          <w:u w:val="single"/>
        </w:rPr>
      </w:pPr>
      <w:r>
        <w:rPr>
          <w:rFonts w:ascii="Arial" w:hAnsi="Arial"/>
          <w:b/>
          <w:bCs/>
          <w:szCs w:val="20"/>
          <w:u w:val="single"/>
        </w:rPr>
        <w:t>NY</w:t>
      </w:r>
      <w:r w:rsidRPr="00322B65">
        <w:rPr>
          <w:rFonts w:ascii="Arial" w:hAnsi="Arial"/>
          <w:b/>
          <w:bCs/>
          <w:szCs w:val="20"/>
          <w:u w:val="single"/>
        </w:rPr>
        <w:t xml:space="preserve"> 1</w:t>
      </w:r>
      <w:r>
        <w:rPr>
          <w:rFonts w:ascii="Arial" w:hAnsi="Arial"/>
          <w:b/>
          <w:bCs/>
          <w:szCs w:val="20"/>
          <w:u w:val="single"/>
        </w:rPr>
        <w:t>0</w:t>
      </w:r>
      <w:r w:rsidRPr="00322B65">
        <w:rPr>
          <w:rFonts w:ascii="Arial" w:hAnsi="Arial"/>
          <w:b/>
          <w:bCs/>
          <w:szCs w:val="20"/>
          <w:u w:val="single"/>
        </w:rPr>
        <w:t>AM TIME</w:t>
      </w:r>
    </w:p>
    <w:tbl>
      <w:tblPr>
        <w:tblW w:w="3916" w:type="dxa"/>
        <w:tblLook w:val="04A0" w:firstRow="1" w:lastRow="0" w:firstColumn="1" w:lastColumn="0" w:noHBand="0" w:noVBand="1"/>
      </w:tblPr>
      <w:tblGrid>
        <w:gridCol w:w="2309"/>
        <w:gridCol w:w="1607"/>
      </w:tblGrid>
      <w:tr w:rsidR="001532F8" w:rsidRPr="001532F8" w:rsidTr="001532F8">
        <w:trPr>
          <w:trHeight w:val="315"/>
        </w:trPr>
        <w:tc>
          <w:tcPr>
            <w:tcW w:w="391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1532F8" w:rsidRPr="001532F8" w:rsidRDefault="001532F8" w:rsidP="001532F8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bookmarkStart w:id="0" w:name="_GoBack"/>
            <w:bookmarkEnd w:id="0"/>
            <w:r w:rsidRPr="001532F8">
              <w:rPr>
                <w:rFonts w:ascii="Arial" w:hAnsi="Arial"/>
                <w:b/>
                <w:bCs/>
                <w:sz w:val="24"/>
              </w:rPr>
              <w:t>Close out Rates Crossed</w:t>
            </w:r>
          </w:p>
        </w:tc>
      </w:tr>
      <w:tr w:rsidR="001532F8" w:rsidRPr="001532F8" w:rsidTr="001532F8">
        <w:trPr>
          <w:trHeight w:val="315"/>
        </w:trPr>
        <w:tc>
          <w:tcPr>
            <w:tcW w:w="2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532F8" w:rsidRPr="001532F8" w:rsidRDefault="001532F8" w:rsidP="001532F8">
            <w:pPr>
              <w:spacing w:line="240" w:lineRule="auto"/>
              <w:jc w:val="left"/>
              <w:rPr>
                <w:rFonts w:ascii="Arial" w:hAnsi="Arial"/>
                <w:b/>
                <w:bCs/>
                <w:sz w:val="24"/>
              </w:rPr>
            </w:pPr>
            <w:r w:rsidRPr="001532F8">
              <w:rPr>
                <w:rFonts w:ascii="Arial" w:hAnsi="Arial"/>
                <w:b/>
                <w:bCs/>
                <w:sz w:val="24"/>
              </w:rPr>
              <w:t>Currency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532F8" w:rsidRPr="001532F8" w:rsidRDefault="001532F8" w:rsidP="001532F8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1532F8">
              <w:rPr>
                <w:rFonts w:ascii="Arial" w:hAnsi="Arial"/>
                <w:b/>
                <w:bCs/>
                <w:sz w:val="24"/>
              </w:rPr>
              <w:t>Rate</w:t>
            </w:r>
          </w:p>
        </w:tc>
      </w:tr>
      <w:tr w:rsidR="001532F8" w:rsidRPr="001532F8" w:rsidTr="001532F8">
        <w:trPr>
          <w:trHeight w:val="315"/>
        </w:trPr>
        <w:tc>
          <w:tcPr>
            <w:tcW w:w="2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532F8" w:rsidRPr="001532F8" w:rsidRDefault="001532F8" w:rsidP="001532F8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1532F8">
              <w:rPr>
                <w:rFonts w:ascii="Arial" w:hAnsi="Arial"/>
                <w:sz w:val="24"/>
              </w:rPr>
              <w:t>USD/RAND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532F8" w:rsidRPr="001532F8" w:rsidRDefault="001532F8" w:rsidP="001532F8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1532F8">
              <w:rPr>
                <w:rFonts w:ascii="Arial" w:hAnsi="Arial"/>
                <w:sz w:val="24"/>
              </w:rPr>
              <w:t>14.4500</w:t>
            </w:r>
          </w:p>
        </w:tc>
      </w:tr>
      <w:tr w:rsidR="001532F8" w:rsidRPr="001532F8" w:rsidTr="001532F8">
        <w:trPr>
          <w:trHeight w:val="315"/>
        </w:trPr>
        <w:tc>
          <w:tcPr>
            <w:tcW w:w="2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532F8" w:rsidRPr="001532F8" w:rsidRDefault="001532F8" w:rsidP="001532F8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1532F8">
              <w:rPr>
                <w:rFonts w:ascii="Arial" w:hAnsi="Arial"/>
                <w:sz w:val="24"/>
              </w:rPr>
              <w:t>GBP/RAND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532F8" w:rsidRPr="001532F8" w:rsidRDefault="001532F8" w:rsidP="001532F8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1532F8">
              <w:rPr>
                <w:rFonts w:ascii="Arial" w:hAnsi="Arial"/>
                <w:sz w:val="24"/>
              </w:rPr>
              <w:t>18.2188</w:t>
            </w:r>
          </w:p>
        </w:tc>
      </w:tr>
      <w:tr w:rsidR="001532F8" w:rsidRPr="001532F8" w:rsidTr="001532F8">
        <w:trPr>
          <w:trHeight w:val="315"/>
        </w:trPr>
        <w:tc>
          <w:tcPr>
            <w:tcW w:w="2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532F8" w:rsidRPr="001532F8" w:rsidRDefault="001532F8" w:rsidP="001532F8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1532F8">
              <w:rPr>
                <w:rFonts w:ascii="Arial" w:hAnsi="Arial"/>
                <w:sz w:val="24"/>
              </w:rPr>
              <w:t>EUR/RAND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532F8" w:rsidRPr="001532F8" w:rsidRDefault="001532F8" w:rsidP="001532F8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1532F8">
              <w:rPr>
                <w:rFonts w:ascii="Arial" w:hAnsi="Arial"/>
                <w:sz w:val="24"/>
              </w:rPr>
              <w:t>16.4220</w:t>
            </w:r>
          </w:p>
        </w:tc>
      </w:tr>
    </w:tbl>
    <w:p w:rsidR="001532F8" w:rsidRDefault="001532F8"/>
    <w:sectPr w:rsidR="001532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A6922"/>
    <w:multiLevelType w:val="hybridMultilevel"/>
    <w:tmpl w:val="DCC031D6"/>
    <w:lvl w:ilvl="0" w:tplc="57920688">
      <w:start w:val="1"/>
      <w:numFmt w:val="decimal"/>
      <w:lvlText w:val="%1.1 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02385"/>
    <w:multiLevelType w:val="hybridMultilevel"/>
    <w:tmpl w:val="2F86A7A0"/>
    <w:lvl w:ilvl="0" w:tplc="E856E6CE">
      <w:start w:val="1"/>
      <w:numFmt w:val="decimal"/>
      <w:lvlText w:val="%1.1.1 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26BAE"/>
    <w:multiLevelType w:val="singleLevel"/>
    <w:tmpl w:val="EC6A4A24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F58220"/>
        <w:sz w:val="32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055"/>
    <w:rsid w:val="001532F8"/>
    <w:rsid w:val="00232055"/>
    <w:rsid w:val="00FE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F3563"/>
  <w15:chartTrackingRefBased/>
  <w15:docId w15:val="{E559F63D-AAD5-472E-AE2B-4740E4855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055"/>
    <w:pPr>
      <w:spacing w:line="288" w:lineRule="auto"/>
      <w:jc w:val="both"/>
    </w:pPr>
    <w:rPr>
      <w:rFonts w:eastAsia="Times New Roman" w:cs="Arial"/>
      <w:szCs w:val="24"/>
      <w:lang w:eastAsia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2055"/>
    <w:pPr>
      <w:outlineLvl w:val="0"/>
    </w:pPr>
    <w:rPr>
      <w:b/>
      <w:caps/>
      <w:color w:val="262626"/>
      <w:szCs w:val="20"/>
    </w:rPr>
  </w:style>
  <w:style w:type="paragraph" w:styleId="Heading2">
    <w:name w:val="heading 2"/>
    <w:basedOn w:val="Normal"/>
    <w:next w:val="Normal"/>
    <w:link w:val="Heading2Char"/>
    <w:uiPriority w:val="1"/>
    <w:rsid w:val="00232055"/>
    <w:pPr>
      <w:keepNext/>
      <w:spacing w:before="120" w:after="60"/>
      <w:outlineLvl w:val="1"/>
    </w:pPr>
    <w:rPr>
      <w:bCs/>
      <w:iC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23205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96A0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32055"/>
    <w:rPr>
      <w:rFonts w:eastAsia="Times New Roman" w:cs="Arial"/>
      <w:b/>
      <w:caps/>
      <w:color w:val="262626"/>
      <w:lang w:eastAsia="en-ZA"/>
    </w:rPr>
  </w:style>
  <w:style w:type="paragraph" w:customStyle="1" w:styleId="cbstyle1235">
    <w:name w:val="cbstyle_1235"/>
    <w:basedOn w:val="Normal"/>
    <w:next w:val="Normal"/>
    <w:link w:val="cbstyle1235Char"/>
    <w:rsid w:val="00232055"/>
    <w:pPr>
      <w:widowControl w:val="0"/>
    </w:pPr>
    <w:rPr>
      <w:rFonts w:cs="Calibri"/>
      <w:b/>
      <w:color w:val="000000"/>
    </w:rPr>
  </w:style>
  <w:style w:type="character" w:customStyle="1" w:styleId="cbstyle1235Char">
    <w:name w:val="cbstyle_1235 Char"/>
    <w:basedOn w:val="DefaultParagraphFont"/>
    <w:link w:val="cbstyle1235"/>
    <w:rsid w:val="00232055"/>
    <w:rPr>
      <w:rFonts w:cs="Calibri"/>
      <w:b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232055"/>
    <w:rPr>
      <w:rFonts w:eastAsia="Times New Roman" w:cs="Arial"/>
      <w:bCs/>
      <w:iCs/>
      <w:color w:val="000000" w:themeColor="text1"/>
      <w:sz w:val="28"/>
      <w:szCs w:val="28"/>
      <w:lang w:eastAsia="en-ZA"/>
    </w:rPr>
  </w:style>
  <w:style w:type="character" w:customStyle="1" w:styleId="Heading3Char">
    <w:name w:val="Heading 3 Char"/>
    <w:basedOn w:val="DefaultParagraphFont"/>
    <w:link w:val="Heading3"/>
    <w:uiPriority w:val="9"/>
    <w:rsid w:val="00232055"/>
    <w:rPr>
      <w:rFonts w:asciiTheme="majorHAnsi" w:eastAsiaTheme="majorEastAsia" w:hAnsiTheme="majorHAnsi" w:cstheme="majorBidi"/>
      <w:color w:val="496A00" w:themeColor="accent1" w:themeShade="7F"/>
      <w:sz w:val="24"/>
      <w:szCs w:val="24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2055"/>
    <w:rPr>
      <w:rFonts w:ascii="Tahoma" w:eastAsia="Times New Roman" w:hAnsi="Tahoma" w:cs="Tahoma"/>
      <w:sz w:val="16"/>
      <w:szCs w:val="16"/>
      <w:lang w:eastAsia="en-ZA"/>
    </w:rPr>
  </w:style>
  <w:style w:type="paragraph" w:styleId="Header">
    <w:name w:val="header"/>
    <w:basedOn w:val="Normal"/>
    <w:link w:val="HeaderChar"/>
    <w:uiPriority w:val="99"/>
    <w:unhideWhenUsed/>
    <w:rsid w:val="002320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055"/>
    <w:rPr>
      <w:rFonts w:eastAsia="Times New Roman" w:cs="Arial"/>
      <w:szCs w:val="24"/>
      <w:lang w:eastAsia="en-ZA"/>
    </w:rPr>
  </w:style>
  <w:style w:type="paragraph" w:styleId="Footer">
    <w:name w:val="footer"/>
    <w:basedOn w:val="Normal"/>
    <w:link w:val="FooterChar"/>
    <w:uiPriority w:val="99"/>
    <w:unhideWhenUsed/>
    <w:rsid w:val="002320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055"/>
    <w:rPr>
      <w:rFonts w:eastAsia="Times New Roman" w:cs="Arial"/>
      <w:szCs w:val="24"/>
      <w:lang w:eastAsia="en-ZA"/>
    </w:rPr>
  </w:style>
  <w:style w:type="table" w:styleId="TableGrid">
    <w:name w:val="Table Grid"/>
    <w:basedOn w:val="TableNormal"/>
    <w:uiPriority w:val="59"/>
    <w:rsid w:val="00232055"/>
    <w:rPr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232055"/>
    <w:pPr>
      <w:jc w:val="both"/>
    </w:pPr>
    <w:rPr>
      <w:rFonts w:ascii="Arial" w:eastAsia="Times New Roman" w:hAnsi="Arial"/>
      <w:color w:val="262626"/>
      <w:szCs w:val="24"/>
      <w:lang w:val="en-US"/>
    </w:rPr>
  </w:style>
  <w:style w:type="character" w:styleId="Hyperlink">
    <w:name w:val="Hyperlink"/>
    <w:uiPriority w:val="99"/>
    <w:unhideWhenUsed/>
    <w:rsid w:val="00232055"/>
    <w:rPr>
      <w:color w:val="F32836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23205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32055"/>
    <w:rPr>
      <w:rFonts w:eastAsiaTheme="minorEastAsia" w:cs="Arial"/>
      <w:color w:val="5A5A5A" w:themeColor="text1" w:themeTint="A5"/>
      <w:spacing w:val="15"/>
      <w:szCs w:val="22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4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JSE_Theme">
  <a:themeElements>
    <a:clrScheme name="JSE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94D600"/>
      </a:accent1>
      <a:accent2>
        <a:srgbClr val="EA2836"/>
      </a:accent2>
      <a:accent3>
        <a:srgbClr val="009FE3"/>
      </a:accent3>
      <a:accent4>
        <a:srgbClr val="FFCE00"/>
      </a:accent4>
      <a:accent5>
        <a:srgbClr val="00A888"/>
      </a:accent5>
      <a:accent6>
        <a:srgbClr val="808080"/>
      </a:accent6>
      <a:hlink>
        <a:srgbClr val="4343FF"/>
      </a:hlink>
      <a:folHlink>
        <a:srgbClr val="9696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Reutersmon</dc:creator>
  <cp:keywords/>
  <dc:description/>
  <cp:lastModifiedBy>Reutersmon</cp:lastModifiedBy>
  <cp:revision>2</cp:revision>
  <dcterms:created xsi:type="dcterms:W3CDTF">2019-01-02T09:02:00Z</dcterms:created>
  <dcterms:modified xsi:type="dcterms:W3CDTF">2019-01-02T15:02:00Z</dcterms:modified>
</cp:coreProperties>
</file>